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40B" w:rsidRDefault="00FC340B"/>
    <w:p w:rsidR="00A608AE" w:rsidRDefault="00A608AE"/>
    <w:tbl>
      <w:tblPr>
        <w:tblW w:w="14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8"/>
        <w:gridCol w:w="1595"/>
        <w:gridCol w:w="2268"/>
        <w:gridCol w:w="4419"/>
      </w:tblGrid>
      <w:tr w:rsidR="00A608AE" w:rsidRPr="00A608AE" w:rsidTr="00A608AE">
        <w:trPr>
          <w:trHeight w:val="1125"/>
        </w:trPr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AE" w:rsidRPr="00A608AE" w:rsidRDefault="00A608AE" w:rsidP="00A608A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A608AE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A608AE">
              <w:rPr>
                <w:rFonts w:ascii="Verdana" w:eastAsia="Times New Roman" w:hAnsi="Verdana" w:cs="Times New Roman"/>
                <w:i/>
                <w:sz w:val="18"/>
                <w:szCs w:val="18"/>
                <w:lang w:eastAsia="fr-FR"/>
              </w:rPr>
              <w:t>Date de validation par le conseil de gestion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 xml:space="preserve"> : </w:t>
            </w:r>
            <w:sdt>
              <w:sdtPr>
                <w:rPr>
                  <w:rFonts w:ascii="Verdana" w:eastAsia="Times New Roman" w:hAnsi="Verdana" w:cs="Times New Roman"/>
                  <w:sz w:val="18"/>
                  <w:szCs w:val="18"/>
                  <w:lang w:eastAsia="fr-FR"/>
                </w:rPr>
                <w:id w:val="-1176572352"/>
                <w:placeholder>
                  <w:docPart w:val="F6BC61EDAE324419B2D4A2FBF23AA71B"/>
                </w:placeholder>
                <w:showingPlcHdr/>
              </w:sdtPr>
              <w:sdtEndPr/>
              <w:sdtContent>
                <w:r w:rsidR="009B1439" w:rsidRPr="00CB3A55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AE" w:rsidRPr="00A608AE" w:rsidRDefault="00A608AE" w:rsidP="009B143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A608AE">
              <w:rPr>
                <w:rFonts w:ascii="Verdana" w:eastAsia="Times New Roman" w:hAnsi="Verdana" w:cs="Times New Roman"/>
                <w:i/>
                <w:sz w:val="18"/>
                <w:szCs w:val="18"/>
                <w:lang w:eastAsia="fr-FR"/>
              </w:rPr>
              <w:t xml:space="preserve">Nom de la composante, du service commun ou de la 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fr-FR"/>
              </w:rPr>
              <w:t>D</w:t>
            </w:r>
            <w:r w:rsidRPr="00A608AE">
              <w:rPr>
                <w:rFonts w:ascii="Verdana" w:eastAsia="Times New Roman" w:hAnsi="Verdana" w:cs="Times New Roman"/>
                <w:i/>
                <w:sz w:val="18"/>
                <w:szCs w:val="18"/>
                <w:lang w:eastAsia="fr-FR"/>
              </w:rPr>
              <w:t>irection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:</w:t>
            </w:r>
            <w:r w:rsidR="009B1439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 xml:space="preserve"> </w:t>
            </w:r>
            <w:sdt>
              <w:sdtPr>
                <w:rPr>
                  <w:rFonts w:ascii="Verdana" w:eastAsia="Times New Roman" w:hAnsi="Verdana" w:cs="Times New Roman"/>
                  <w:sz w:val="18"/>
                  <w:szCs w:val="18"/>
                  <w:lang w:eastAsia="fr-FR"/>
                </w:rPr>
                <w:id w:val="212603445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B1439" w:rsidRPr="00CB3A55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8AE" w:rsidRPr="00A608AE" w:rsidRDefault="00A608AE" w:rsidP="00A608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</w:p>
        </w:tc>
      </w:tr>
      <w:tr w:rsidR="00A608AE" w:rsidRPr="00A608AE" w:rsidTr="00A608AE">
        <w:trPr>
          <w:trHeight w:val="735"/>
        </w:trPr>
        <w:tc>
          <w:tcPr>
            <w:tcW w:w="6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AE" w:rsidRPr="00A608AE" w:rsidRDefault="00A608AE" w:rsidP="00A608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A608AE">
              <w:rPr>
                <w:rFonts w:ascii="Verdana" w:eastAsia="Times New Roman" w:hAnsi="Verdana" w:cs="Times New Roman"/>
                <w:i/>
                <w:sz w:val="18"/>
                <w:szCs w:val="18"/>
                <w:lang w:eastAsia="fr-FR"/>
              </w:rPr>
              <w:t>Date de validation par la DAF</w:t>
            </w:r>
            <w:r w:rsidRPr="00A608AE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 xml:space="preserve"> : </w:t>
            </w:r>
            <w:sdt>
              <w:sdtPr>
                <w:rPr>
                  <w:rFonts w:ascii="Verdana" w:eastAsia="Times New Roman" w:hAnsi="Verdana" w:cs="Times New Roman"/>
                  <w:sz w:val="18"/>
                  <w:szCs w:val="18"/>
                  <w:lang w:eastAsia="fr-FR"/>
                </w:rPr>
                <w:id w:val="1015353104"/>
                <w:placeholder>
                  <w:docPart w:val="8032E1ABA20E4FB6B4D56E254F824C7F"/>
                </w:placeholder>
                <w:showingPlcHdr/>
                <w:text/>
              </w:sdtPr>
              <w:sdtEndPr/>
              <w:sdtContent>
                <w:r w:rsidR="009B1439" w:rsidRPr="00CB3A55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AE" w:rsidRPr="00A608AE" w:rsidRDefault="00A608AE" w:rsidP="009B1439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8"/>
                <w:szCs w:val="18"/>
                <w:lang w:eastAsia="fr-FR"/>
              </w:rPr>
            </w:pPr>
            <w:r w:rsidRPr="00A608AE">
              <w:rPr>
                <w:rFonts w:ascii="Verdana" w:eastAsia="Times New Roman" w:hAnsi="Verdana" w:cs="Times New Roman"/>
                <w:i/>
                <w:sz w:val="18"/>
                <w:szCs w:val="18"/>
                <w:lang w:eastAsia="fr-FR"/>
              </w:rPr>
              <w:t>Nom de la structure :</w:t>
            </w:r>
            <w:r w:rsidR="009B1439">
              <w:rPr>
                <w:rFonts w:ascii="Verdana" w:eastAsia="Times New Roman" w:hAnsi="Verdana" w:cs="Times New Roman"/>
                <w:i/>
                <w:sz w:val="18"/>
                <w:szCs w:val="18"/>
                <w:lang w:eastAsia="fr-FR"/>
              </w:rPr>
              <w:t xml:space="preserve"> </w:t>
            </w:r>
            <w:sdt>
              <w:sdtPr>
                <w:rPr>
                  <w:rFonts w:ascii="Verdana" w:eastAsia="Times New Roman" w:hAnsi="Verdana" w:cs="Times New Roman"/>
                  <w:i/>
                  <w:sz w:val="18"/>
                  <w:szCs w:val="18"/>
                  <w:lang w:eastAsia="fr-FR"/>
                </w:rPr>
                <w:id w:val="-22529932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B1439" w:rsidRPr="00CB3A55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8AE" w:rsidRPr="00A608AE" w:rsidRDefault="00A608AE" w:rsidP="00A608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</w:p>
        </w:tc>
      </w:tr>
      <w:tr w:rsidR="00A608AE" w:rsidRPr="00A608AE" w:rsidTr="00A608AE">
        <w:trPr>
          <w:trHeight w:val="450"/>
        </w:trPr>
        <w:tc>
          <w:tcPr>
            <w:tcW w:w="6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08AE" w:rsidRPr="00A608AE" w:rsidRDefault="00A608AE" w:rsidP="00A608A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fr-FR"/>
              </w:rPr>
            </w:pPr>
            <w:r w:rsidRPr="00A608AE">
              <w:rPr>
                <w:rFonts w:ascii="Verdana" w:eastAsia="Times New Roman" w:hAnsi="Verdana" w:cs="Times New Roman"/>
                <w:b/>
                <w:sz w:val="18"/>
                <w:szCs w:val="18"/>
                <w:lang w:eastAsia="fr-FR"/>
              </w:rPr>
              <w:t>Désignation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08AE" w:rsidRPr="00A608AE" w:rsidRDefault="00A608AE" w:rsidP="00A608A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fr-FR"/>
              </w:rPr>
            </w:pPr>
            <w:r w:rsidRPr="00A608AE">
              <w:rPr>
                <w:rFonts w:ascii="Verdana" w:eastAsia="Times New Roman" w:hAnsi="Verdana" w:cs="Times New Roman"/>
                <w:b/>
                <w:sz w:val="18"/>
                <w:szCs w:val="18"/>
                <w:lang w:eastAsia="fr-FR"/>
              </w:rPr>
              <w:t>Montant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08AE" w:rsidRPr="00A608AE" w:rsidRDefault="00A608AE" w:rsidP="00A608A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fr-FR"/>
              </w:rPr>
            </w:pPr>
            <w:r w:rsidRPr="00A608AE">
              <w:rPr>
                <w:rFonts w:ascii="Verdana" w:eastAsia="Times New Roman" w:hAnsi="Verdana" w:cs="Times New Roman"/>
                <w:b/>
                <w:sz w:val="18"/>
                <w:szCs w:val="18"/>
                <w:lang w:eastAsia="fr-FR"/>
              </w:rPr>
              <w:t>Centre financier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08AE" w:rsidRPr="00A608AE" w:rsidRDefault="00A608AE" w:rsidP="00A608A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fr-FR"/>
              </w:rPr>
            </w:pPr>
            <w:r w:rsidRPr="00A608AE">
              <w:rPr>
                <w:rFonts w:ascii="Verdana" w:eastAsia="Times New Roman" w:hAnsi="Verdana" w:cs="Times New Roman"/>
                <w:b/>
                <w:sz w:val="18"/>
                <w:szCs w:val="18"/>
                <w:lang w:eastAsia="fr-FR"/>
              </w:rPr>
              <w:t>Observations</w:t>
            </w:r>
          </w:p>
        </w:tc>
      </w:tr>
      <w:tr w:rsidR="00A608AE" w:rsidRPr="00A608AE" w:rsidTr="00A608AE">
        <w:trPr>
          <w:trHeight w:val="225"/>
        </w:trPr>
        <w:tc>
          <w:tcPr>
            <w:tcW w:w="6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AE" w:rsidRPr="00A608AE" w:rsidRDefault="00A608AE" w:rsidP="00690C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AE" w:rsidRPr="00A608AE" w:rsidRDefault="00A608AE" w:rsidP="00A608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AE" w:rsidRPr="00A608AE" w:rsidRDefault="00A608AE" w:rsidP="00690C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A608AE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AE" w:rsidRDefault="00A608AE" w:rsidP="00A608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A608AE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  <w:p w:rsidR="00A608AE" w:rsidRPr="00A608AE" w:rsidRDefault="00A608AE" w:rsidP="00690C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</w:p>
        </w:tc>
      </w:tr>
      <w:tr w:rsidR="00A608AE" w:rsidRPr="00A608AE" w:rsidTr="00A608AE">
        <w:trPr>
          <w:trHeight w:val="225"/>
        </w:trPr>
        <w:tc>
          <w:tcPr>
            <w:tcW w:w="6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AE" w:rsidRPr="00A608AE" w:rsidRDefault="00A608AE" w:rsidP="00690C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AE" w:rsidRPr="00A608AE" w:rsidRDefault="00A608AE" w:rsidP="00690C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A608AE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AE" w:rsidRPr="00A608AE" w:rsidRDefault="00A608AE" w:rsidP="00A608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AE" w:rsidRDefault="00A608AE" w:rsidP="00A608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</w:p>
          <w:p w:rsidR="00A608AE" w:rsidRPr="00A608AE" w:rsidRDefault="00A608AE" w:rsidP="00A608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</w:p>
        </w:tc>
      </w:tr>
      <w:tr w:rsidR="00A608AE" w:rsidRPr="00A608AE" w:rsidTr="00A608AE">
        <w:trPr>
          <w:trHeight w:val="225"/>
        </w:trPr>
        <w:tc>
          <w:tcPr>
            <w:tcW w:w="6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AE" w:rsidRPr="00A608AE" w:rsidRDefault="00A608AE" w:rsidP="00690C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AE" w:rsidRPr="00A608AE" w:rsidRDefault="00A608AE" w:rsidP="00690C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A608AE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AE" w:rsidRPr="00A608AE" w:rsidRDefault="00A608AE" w:rsidP="00690C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A608AE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AE" w:rsidRDefault="00A608AE" w:rsidP="00A608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</w:p>
          <w:p w:rsidR="00A608AE" w:rsidRPr="00A608AE" w:rsidRDefault="00A608AE" w:rsidP="00690C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A608AE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bookmarkStart w:id="0" w:name="_GoBack"/>
            <w:bookmarkEnd w:id="0"/>
          </w:p>
        </w:tc>
      </w:tr>
      <w:tr w:rsidR="00A608AE" w:rsidRPr="00A608AE" w:rsidTr="00A608AE">
        <w:trPr>
          <w:trHeight w:val="225"/>
        </w:trPr>
        <w:tc>
          <w:tcPr>
            <w:tcW w:w="6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AE" w:rsidRPr="00A608AE" w:rsidRDefault="00A608AE" w:rsidP="00690C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AE" w:rsidRPr="00A608AE" w:rsidRDefault="00A608AE" w:rsidP="00690C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A608AE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AE" w:rsidRPr="00A608AE" w:rsidRDefault="00A608AE" w:rsidP="00A608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AE" w:rsidRDefault="00A608AE" w:rsidP="00A608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</w:p>
          <w:p w:rsidR="00A608AE" w:rsidRPr="00A608AE" w:rsidRDefault="00A608AE" w:rsidP="00A608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</w:p>
        </w:tc>
      </w:tr>
    </w:tbl>
    <w:p w:rsidR="00A608AE" w:rsidRDefault="00A608AE"/>
    <w:sectPr w:rsidR="00A608AE" w:rsidSect="00614F81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0ED" w:rsidRDefault="004830ED" w:rsidP="00614F81">
      <w:pPr>
        <w:spacing w:after="0" w:line="240" w:lineRule="auto"/>
      </w:pPr>
      <w:r>
        <w:separator/>
      </w:r>
    </w:p>
  </w:endnote>
  <w:endnote w:type="continuationSeparator" w:id="0">
    <w:p w:rsidR="004830ED" w:rsidRDefault="004830ED" w:rsidP="0061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F81" w:rsidRDefault="00614F81" w:rsidP="00614F81">
    <w:pPr>
      <w:pStyle w:val="Pieddepage"/>
      <w:jc w:val="center"/>
    </w:pPr>
    <w:r>
      <w:t>Décisions du président prises par délégation d’attribution du Conseil d’Administration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0ED" w:rsidRDefault="004830ED" w:rsidP="00614F81">
      <w:pPr>
        <w:spacing w:after="0" w:line="240" w:lineRule="auto"/>
      </w:pPr>
      <w:r>
        <w:separator/>
      </w:r>
    </w:p>
  </w:footnote>
  <w:footnote w:type="continuationSeparator" w:id="0">
    <w:p w:rsidR="004830ED" w:rsidRDefault="004830ED" w:rsidP="00614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F81" w:rsidRDefault="00614F81" w:rsidP="00614F81">
    <w:pPr>
      <w:pStyle w:val="En-tte"/>
    </w:pPr>
    <w:r>
      <w:rPr>
        <w:noProof/>
        <w:lang w:eastAsia="fr-FR"/>
      </w:rPr>
      <w:drawing>
        <wp:inline distT="0" distB="0" distL="0" distR="0">
          <wp:extent cx="2324630" cy="72406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_agilitateurs_couleur_ecr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630" cy="724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                                                              Délégation : tarifs et droits spécifiques inférieurs ou éga</w:t>
    </w:r>
    <w:r w:rsidR="00690CAC">
      <w:t xml:space="preserve">ux </w:t>
    </w:r>
    <w:r>
      <w:t>à 10 000€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81"/>
    <w:rsid w:val="004830ED"/>
    <w:rsid w:val="00613319"/>
    <w:rsid w:val="00614F81"/>
    <w:rsid w:val="00690CAC"/>
    <w:rsid w:val="009B1439"/>
    <w:rsid w:val="00A608AE"/>
    <w:rsid w:val="00FC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4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4F81"/>
  </w:style>
  <w:style w:type="paragraph" w:styleId="Pieddepage">
    <w:name w:val="footer"/>
    <w:basedOn w:val="Normal"/>
    <w:link w:val="PieddepageCar"/>
    <w:uiPriority w:val="99"/>
    <w:unhideWhenUsed/>
    <w:rsid w:val="00614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4F81"/>
  </w:style>
  <w:style w:type="paragraph" w:styleId="Textedebulles">
    <w:name w:val="Balloon Text"/>
    <w:basedOn w:val="Normal"/>
    <w:link w:val="TextedebullesCar"/>
    <w:uiPriority w:val="99"/>
    <w:semiHidden/>
    <w:unhideWhenUsed/>
    <w:rsid w:val="00614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F8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9B14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4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4F81"/>
  </w:style>
  <w:style w:type="paragraph" w:styleId="Pieddepage">
    <w:name w:val="footer"/>
    <w:basedOn w:val="Normal"/>
    <w:link w:val="PieddepageCar"/>
    <w:uiPriority w:val="99"/>
    <w:unhideWhenUsed/>
    <w:rsid w:val="00614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4F81"/>
  </w:style>
  <w:style w:type="paragraph" w:styleId="Textedebulles">
    <w:name w:val="Balloon Text"/>
    <w:basedOn w:val="Normal"/>
    <w:link w:val="TextedebullesCar"/>
    <w:uiPriority w:val="99"/>
    <w:semiHidden/>
    <w:unhideWhenUsed/>
    <w:rsid w:val="00614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F8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9B14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F4FDC9-7D9B-4658-99F4-5A0AAB1B3BBD}"/>
      </w:docPartPr>
      <w:docPartBody>
        <w:p w:rsidR="00242912" w:rsidRDefault="00380C72">
          <w:r w:rsidRPr="00CB3A5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6BC61EDAE324419B2D4A2FBF23AA7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54B4A6-0345-443F-8641-AE89205001CC}"/>
      </w:docPartPr>
      <w:docPartBody>
        <w:p w:rsidR="00242912" w:rsidRDefault="00380C72" w:rsidP="00380C72">
          <w:pPr>
            <w:pStyle w:val="F6BC61EDAE324419B2D4A2FBF23AA71B"/>
          </w:pPr>
          <w:r w:rsidRPr="00CB3A5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032E1ABA20E4FB6B4D56E254F824C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6BAE22-A5F2-4A9F-9F11-D179AA284E97}"/>
      </w:docPartPr>
      <w:docPartBody>
        <w:p w:rsidR="00242912" w:rsidRDefault="00380C72" w:rsidP="00380C72">
          <w:pPr>
            <w:pStyle w:val="8032E1ABA20E4FB6B4D56E254F824C7F"/>
          </w:pPr>
          <w:r w:rsidRPr="00CB3A55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72"/>
    <w:rsid w:val="00242912"/>
    <w:rsid w:val="00380C72"/>
    <w:rsid w:val="00B32223"/>
    <w:rsid w:val="00BE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80C72"/>
    <w:rPr>
      <w:color w:val="808080"/>
    </w:rPr>
  </w:style>
  <w:style w:type="paragraph" w:customStyle="1" w:styleId="F6BC61EDAE324419B2D4A2FBF23AA71B">
    <w:name w:val="F6BC61EDAE324419B2D4A2FBF23AA71B"/>
    <w:rsid w:val="00380C72"/>
    <w:rPr>
      <w:rFonts w:eastAsiaTheme="minorHAnsi"/>
      <w:lang w:eastAsia="en-US"/>
    </w:rPr>
  </w:style>
  <w:style w:type="paragraph" w:customStyle="1" w:styleId="23559434451449558EE96AA90D4A608A">
    <w:name w:val="23559434451449558EE96AA90D4A608A"/>
    <w:rsid w:val="00380C72"/>
    <w:rPr>
      <w:rFonts w:eastAsiaTheme="minorHAnsi"/>
      <w:lang w:eastAsia="en-US"/>
    </w:rPr>
  </w:style>
  <w:style w:type="paragraph" w:customStyle="1" w:styleId="8032E1ABA20E4FB6B4D56E254F824C7F">
    <w:name w:val="8032E1ABA20E4FB6B4D56E254F824C7F"/>
    <w:rsid w:val="00380C72"/>
    <w:rPr>
      <w:rFonts w:eastAsiaTheme="minorHAnsi"/>
      <w:lang w:eastAsia="en-US"/>
    </w:rPr>
  </w:style>
  <w:style w:type="paragraph" w:customStyle="1" w:styleId="F698D70AC3EE41B6B6522AEB8CDF514C">
    <w:name w:val="F698D70AC3EE41B6B6522AEB8CDF514C"/>
    <w:rsid w:val="00380C72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80C72"/>
    <w:rPr>
      <w:color w:val="808080"/>
    </w:rPr>
  </w:style>
  <w:style w:type="paragraph" w:customStyle="1" w:styleId="F6BC61EDAE324419B2D4A2FBF23AA71B">
    <w:name w:val="F6BC61EDAE324419B2D4A2FBF23AA71B"/>
    <w:rsid w:val="00380C72"/>
    <w:rPr>
      <w:rFonts w:eastAsiaTheme="minorHAnsi"/>
      <w:lang w:eastAsia="en-US"/>
    </w:rPr>
  </w:style>
  <w:style w:type="paragraph" w:customStyle="1" w:styleId="23559434451449558EE96AA90D4A608A">
    <w:name w:val="23559434451449558EE96AA90D4A608A"/>
    <w:rsid w:val="00380C72"/>
    <w:rPr>
      <w:rFonts w:eastAsiaTheme="minorHAnsi"/>
      <w:lang w:eastAsia="en-US"/>
    </w:rPr>
  </w:style>
  <w:style w:type="paragraph" w:customStyle="1" w:styleId="8032E1ABA20E4FB6B4D56E254F824C7F">
    <w:name w:val="8032E1ABA20E4FB6B4D56E254F824C7F"/>
    <w:rsid w:val="00380C72"/>
    <w:rPr>
      <w:rFonts w:eastAsiaTheme="minorHAnsi"/>
      <w:lang w:eastAsia="en-US"/>
    </w:rPr>
  </w:style>
  <w:style w:type="paragraph" w:customStyle="1" w:styleId="F698D70AC3EE41B6B6522AEB8CDF514C">
    <w:name w:val="F698D70AC3EE41B6B6522AEB8CDF514C"/>
    <w:rsid w:val="00380C7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Angers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Langevin</dc:creator>
  <cp:lastModifiedBy>Lea Langevin</cp:lastModifiedBy>
  <cp:revision>5</cp:revision>
  <dcterms:created xsi:type="dcterms:W3CDTF">2017-11-16T08:55:00Z</dcterms:created>
  <dcterms:modified xsi:type="dcterms:W3CDTF">2017-11-16T09:30:00Z</dcterms:modified>
</cp:coreProperties>
</file>